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03CA" w14:textId="3C5B4D60" w:rsidR="00BB5A44" w:rsidRDefault="00E43A6A" w:rsidP="00BB5A44">
      <w:pPr>
        <w:jc w:val="center"/>
        <w:rPr>
          <w:rFonts w:ascii="Times New Roman" w:hAnsi="Times New Roman" w:cs="Times New Roman"/>
          <w:sz w:val="28"/>
          <w:szCs w:val="28"/>
          <w:lang w:val="en-US"/>
        </w:rPr>
      </w:pPr>
      <w:r w:rsidRPr="00E43A6A">
        <w:rPr>
          <w:rFonts w:ascii="Times New Roman" w:hAnsi="Times New Roman" w:cs="Times New Roman"/>
          <w:sz w:val="28"/>
          <w:szCs w:val="28"/>
          <w:lang w:val="en-US"/>
        </w:rPr>
        <w:t>The speech</w:t>
      </w:r>
    </w:p>
    <w:p w14:paraId="58549C66" w14:textId="5B02DE2C" w:rsidR="00E43A6A" w:rsidRDefault="00E43A6A" w:rsidP="00DA4334">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Slide 1. </w:t>
      </w:r>
      <w:r w:rsidRPr="00F64210">
        <w:rPr>
          <w:rFonts w:ascii="Times New Roman" w:hAnsi="Times New Roman" w:cs="Times New Roman"/>
          <w:sz w:val="28"/>
          <w:szCs w:val="28"/>
          <w:lang w:val="en-US"/>
        </w:rPr>
        <w:t xml:space="preserve">Good morning/afternoon everyone. </w:t>
      </w:r>
      <w:r w:rsidR="00BB5A44">
        <w:rPr>
          <w:rFonts w:ascii="Times New Roman" w:hAnsi="Times New Roman" w:cs="Times New Roman"/>
          <w:sz w:val="28"/>
          <w:szCs w:val="28"/>
          <w:lang w:val="en-US"/>
        </w:rPr>
        <w:t>Thank you for having me. My name is __ __ and t</w:t>
      </w:r>
      <w:r w:rsidRPr="00F64210">
        <w:rPr>
          <w:rFonts w:ascii="Times New Roman" w:hAnsi="Times New Roman" w:cs="Times New Roman"/>
          <w:sz w:val="28"/>
          <w:szCs w:val="28"/>
          <w:lang w:val="en-US"/>
        </w:rPr>
        <w:t xml:space="preserve">oday I’m going to </w:t>
      </w:r>
      <w:r>
        <w:rPr>
          <w:rFonts w:ascii="Times New Roman" w:hAnsi="Times New Roman" w:cs="Times New Roman"/>
          <w:sz w:val="28"/>
          <w:szCs w:val="28"/>
          <w:lang w:val="en-US"/>
        </w:rPr>
        <w:t xml:space="preserve">talk about business etiquette </w:t>
      </w:r>
    </w:p>
    <w:p w14:paraId="78FD87C7" w14:textId="1B196277" w:rsidR="00E43A6A" w:rsidRDefault="00E43A6A" w:rsidP="00DA4334">
      <w:pPr>
        <w:jc w:val="both"/>
        <w:rPr>
          <w:rFonts w:ascii="Times New Roman" w:hAnsi="Times New Roman" w:cs="Times New Roman"/>
          <w:sz w:val="28"/>
          <w:szCs w:val="28"/>
          <w:lang w:val="en-US"/>
        </w:rPr>
      </w:pPr>
      <w:r>
        <w:rPr>
          <w:rFonts w:ascii="Times New Roman" w:hAnsi="Times New Roman" w:cs="Times New Roman"/>
          <w:sz w:val="28"/>
          <w:szCs w:val="28"/>
          <w:lang w:val="en-US"/>
        </w:rPr>
        <w:t>Slide 2. Firstly, we will study some main rules of business etiquette, then we’ll talk about how to properly introduce yourself to business colleagues, after that I’ll tell you whether you should use your smartphone during a business meeting or not</w:t>
      </w:r>
      <w:r w:rsidR="00BB5A44">
        <w:rPr>
          <w:rFonts w:ascii="Times New Roman" w:hAnsi="Times New Roman" w:cs="Times New Roman"/>
          <w:sz w:val="28"/>
          <w:szCs w:val="28"/>
          <w:lang w:val="en-US"/>
        </w:rPr>
        <w:t>, then we’ll discuss cultural aspects in business as well as global business languages and I’ll conclude by telling you the main ethical aspects while dealing with business mail.</w:t>
      </w:r>
    </w:p>
    <w:p w14:paraId="66ED2D2C" w14:textId="77777777" w:rsidR="0016340E" w:rsidRDefault="009C027A" w:rsidP="00DA4334">
      <w:pPr>
        <w:jc w:val="both"/>
        <w:rPr>
          <w:sz w:val="28"/>
          <w:szCs w:val="28"/>
          <w:lang w:val="en-US"/>
        </w:rPr>
      </w:pPr>
      <w:r>
        <w:rPr>
          <w:rFonts w:ascii="Times New Roman" w:hAnsi="Times New Roman" w:cs="Times New Roman"/>
          <w:sz w:val="28"/>
          <w:szCs w:val="28"/>
          <w:lang w:val="en-US"/>
        </w:rPr>
        <w:t>Slide 3. To begin with, a</w:t>
      </w:r>
      <w:r w:rsidRPr="009C027A">
        <w:rPr>
          <w:rFonts w:ascii="Times New Roman" w:hAnsi="Times New Roman" w:cs="Times New Roman"/>
          <w:sz w:val="28"/>
          <w:szCs w:val="28"/>
          <w:lang w:val="en-US"/>
        </w:rPr>
        <w:t>lways introduce people to others whenever the opportunity arises, unless you know that they’re already acquainted. It makes people feel valued, regardless of their status or position.</w:t>
      </w:r>
      <w:r>
        <w:rPr>
          <w:rFonts w:ascii="Times New Roman" w:hAnsi="Times New Roman" w:cs="Times New Roman"/>
          <w:sz w:val="28"/>
          <w:szCs w:val="28"/>
          <w:lang w:val="en-US"/>
        </w:rPr>
        <w:t xml:space="preserve"> Then, you should remember to use a handshake. </w:t>
      </w:r>
      <w:r w:rsidRPr="009C027A">
        <w:rPr>
          <w:rFonts w:ascii="Times New Roman" w:hAnsi="Times New Roman" w:cs="Times New Roman"/>
          <w:sz w:val="28"/>
          <w:szCs w:val="28"/>
          <w:lang w:val="en-US"/>
        </w:rPr>
        <w:t>Not only does this simple gesture demonstrate that you’re polite, confident and approachable, it also sets the tone for any potential future professional relationship. In a very casual work atmosphere, you might be able to get away with a nod or a hello, but it’s worth it to make the extra effort to offer your hand.</w:t>
      </w:r>
      <w:r>
        <w:rPr>
          <w:rFonts w:ascii="Times New Roman" w:hAnsi="Times New Roman" w:cs="Times New Roman"/>
          <w:sz w:val="28"/>
          <w:szCs w:val="28"/>
          <w:lang w:val="en-US"/>
        </w:rPr>
        <w:t xml:space="preserve"> Also, you should always be polite and include such words as </w:t>
      </w:r>
      <w:r w:rsidRPr="009C027A">
        <w:rPr>
          <w:sz w:val="28"/>
          <w:szCs w:val="28"/>
          <w:lang w:val="en-US"/>
        </w:rPr>
        <w:t>“please” and “thank you”</w:t>
      </w:r>
      <w:r>
        <w:rPr>
          <w:sz w:val="28"/>
          <w:szCs w:val="28"/>
          <w:lang w:val="en-US"/>
        </w:rPr>
        <w:t xml:space="preserve"> in your speech.</w:t>
      </w:r>
    </w:p>
    <w:p w14:paraId="37E3264E" w14:textId="28A89873" w:rsidR="009C027A" w:rsidRPr="009C027A" w:rsidRDefault="009C027A" w:rsidP="00DA4334">
      <w:pPr>
        <w:jc w:val="both"/>
        <w:rPr>
          <w:rFonts w:ascii="Times New Roman" w:hAnsi="Times New Roman" w:cs="Times New Roman"/>
          <w:sz w:val="28"/>
          <w:szCs w:val="28"/>
          <w:lang w:val="en-US"/>
        </w:rPr>
      </w:pPr>
      <w:r>
        <w:rPr>
          <w:sz w:val="28"/>
          <w:szCs w:val="28"/>
          <w:lang w:val="en-US"/>
        </w:rPr>
        <w:t xml:space="preserve"> </w:t>
      </w:r>
      <w:r w:rsidR="0016340E">
        <w:rPr>
          <w:rFonts w:ascii="Times New Roman" w:hAnsi="Times New Roman" w:cs="Times New Roman"/>
          <w:sz w:val="28"/>
          <w:szCs w:val="28"/>
          <w:lang w:val="en-US"/>
        </w:rPr>
        <w:t xml:space="preserve">Slide 4. </w:t>
      </w:r>
      <w:r w:rsidR="0016340E">
        <w:rPr>
          <w:sz w:val="28"/>
          <w:szCs w:val="28"/>
          <w:lang w:val="en-US"/>
        </w:rPr>
        <w:t xml:space="preserve">Another important rule is not to interrupt others. </w:t>
      </w:r>
      <w:r w:rsidR="0016340E" w:rsidRPr="0016340E">
        <w:rPr>
          <w:rFonts w:ascii="Times New Roman" w:hAnsi="Times New Roman" w:cs="Times New Roman"/>
          <w:sz w:val="28"/>
          <w:szCs w:val="28"/>
          <w:lang w:val="en-US"/>
        </w:rPr>
        <w:t>We’ve become a nation of “over-talkers,” so eager to offer our own opinions or press our point that we often interrupt others mid-sentence. It can be tongue-bitingly difficult to force ourselves not to interject, especially when the discussion is heated. Don’t. It’s rude and shows disrespect for the opinions of others. Remember, be assertive, not aggressive.</w:t>
      </w:r>
      <w:r w:rsidR="0016340E">
        <w:rPr>
          <w:rFonts w:ascii="Times New Roman" w:hAnsi="Times New Roman" w:cs="Times New Roman"/>
          <w:sz w:val="28"/>
          <w:szCs w:val="28"/>
          <w:lang w:val="en-US"/>
        </w:rPr>
        <w:t xml:space="preserve"> Always be on time. </w:t>
      </w:r>
      <w:r w:rsidR="0016340E" w:rsidRPr="0016340E">
        <w:rPr>
          <w:rFonts w:ascii="Times New Roman" w:hAnsi="Times New Roman" w:cs="Times New Roman"/>
          <w:sz w:val="28"/>
          <w:szCs w:val="28"/>
          <w:lang w:val="en-US"/>
        </w:rPr>
        <w:t>We’re all busy. Being punctual shows others that you value their time. Being late doesn’t mean that you’re busier than other people; it just means that you’re inconsiderate</w:t>
      </w:r>
      <w:r w:rsidR="0016340E">
        <w:rPr>
          <w:rFonts w:ascii="Times New Roman" w:hAnsi="Times New Roman" w:cs="Times New Roman"/>
          <w:sz w:val="28"/>
          <w:szCs w:val="28"/>
          <w:lang w:val="en-US"/>
        </w:rPr>
        <w:t>. Now let’s talk about phones</w:t>
      </w:r>
      <w:r w:rsidR="0016340E" w:rsidRPr="0016340E">
        <w:rPr>
          <w:rFonts w:ascii="Times New Roman" w:hAnsi="Times New Roman" w:cs="Times New Roman"/>
          <w:sz w:val="28"/>
          <w:szCs w:val="28"/>
          <w:lang w:val="en-US"/>
        </w:rPr>
        <w:t xml:space="preserve">. </w:t>
      </w:r>
      <w:r w:rsidR="0016340E" w:rsidRPr="0016340E">
        <w:rPr>
          <w:rFonts w:ascii="Times New Roman" w:hAnsi="Times New Roman" w:cs="Times New Roman"/>
          <w:sz w:val="28"/>
          <w:szCs w:val="28"/>
          <w:lang w:val="en-US"/>
        </w:rPr>
        <w:t>When you’re in a meeting, focus on the meeting discussion. Don’t take calls, text or check email. It’s disrespectful to the other attendees, not to mention extremely annoying. It also makes meetings last longer because the participants keep losing focus.</w:t>
      </w:r>
    </w:p>
    <w:p w14:paraId="6C06D007" w14:textId="77777777" w:rsidR="0016340E" w:rsidRPr="0016340E" w:rsidRDefault="00BB5A44" w:rsidP="00DA4334">
      <w:pPr>
        <w:pStyle w:val="a4"/>
        <w:jc w:val="both"/>
        <w:rPr>
          <w:sz w:val="28"/>
          <w:szCs w:val="28"/>
          <w:lang w:val="en-US"/>
        </w:rPr>
      </w:pPr>
      <w:r w:rsidRPr="009C027A">
        <w:rPr>
          <w:sz w:val="28"/>
          <w:szCs w:val="28"/>
          <w:lang w:val="en-US"/>
        </w:rPr>
        <w:t xml:space="preserve">Slide </w:t>
      </w:r>
      <w:r w:rsidR="009C027A" w:rsidRPr="009C027A">
        <w:rPr>
          <w:sz w:val="28"/>
          <w:szCs w:val="28"/>
          <w:lang w:val="en-US"/>
        </w:rPr>
        <w:t>5</w:t>
      </w:r>
      <w:r w:rsidRPr="009C027A">
        <w:rPr>
          <w:sz w:val="28"/>
          <w:szCs w:val="28"/>
          <w:lang w:val="en-US"/>
        </w:rPr>
        <w:t xml:space="preserve">. </w:t>
      </w:r>
      <w:r w:rsidR="009C027A" w:rsidRPr="009C027A">
        <w:rPr>
          <w:sz w:val="28"/>
          <w:szCs w:val="28"/>
          <w:lang w:val="en-US"/>
        </w:rPr>
        <w:t>When it comes to introductions, every case is different, and you need to understand the room. When networking, for example, introductions tend to be shorter, but in a negotiation, you usually spend more time introducing yourself and bonding with the other party. But, in general, a professional introduction should include these three parts or steps: (1) who you are, (2) what you do, and (3) what others need to know. Once you have those three, wrap it up. Don't go on and on until the end of time. Let's look at each step individually. I'll explain them in-depth and provide some examples.</w:t>
      </w:r>
      <w:r w:rsidR="009C027A">
        <w:rPr>
          <w:sz w:val="28"/>
          <w:szCs w:val="28"/>
          <w:lang w:val="en-US"/>
        </w:rPr>
        <w:t xml:space="preserve"> </w:t>
      </w:r>
      <w:r w:rsidR="0016340E" w:rsidRPr="0016340E">
        <w:rPr>
          <w:sz w:val="28"/>
          <w:szCs w:val="28"/>
          <w:lang w:val="en-US"/>
        </w:rPr>
        <w:t>The very first step is to mention your name. This part is easy! You can use the below phrases to introduce yourself:</w:t>
      </w:r>
    </w:p>
    <w:p w14:paraId="5C678E6F" w14:textId="77777777" w:rsidR="0016340E" w:rsidRPr="0016340E" w:rsidRDefault="0016340E" w:rsidP="00DA433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6340E">
        <w:rPr>
          <w:rFonts w:ascii="Times New Roman" w:eastAsia="Times New Roman" w:hAnsi="Times New Roman" w:cs="Times New Roman"/>
          <w:sz w:val="28"/>
          <w:szCs w:val="28"/>
          <w:lang w:val="en-US" w:eastAsia="ru-RU"/>
        </w:rPr>
        <w:t>I don't think we've met (before).</w:t>
      </w:r>
    </w:p>
    <w:p w14:paraId="0BD015C3" w14:textId="77777777" w:rsidR="0016340E" w:rsidRPr="0016340E" w:rsidRDefault="0016340E" w:rsidP="00DA433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6340E">
        <w:rPr>
          <w:rFonts w:ascii="Times New Roman" w:eastAsia="Times New Roman" w:hAnsi="Times New Roman" w:cs="Times New Roman"/>
          <w:sz w:val="28"/>
          <w:szCs w:val="28"/>
          <w:lang w:val="en-US" w:eastAsia="ru-RU"/>
        </w:rPr>
        <w:t>I think we've already met.</w:t>
      </w:r>
    </w:p>
    <w:p w14:paraId="48DFA0B9" w14:textId="77777777" w:rsidR="0016340E" w:rsidRPr="0016340E" w:rsidRDefault="0016340E" w:rsidP="00DA433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6340E">
        <w:rPr>
          <w:rFonts w:ascii="Times New Roman" w:eastAsia="Times New Roman" w:hAnsi="Times New Roman" w:cs="Times New Roman"/>
          <w:sz w:val="28"/>
          <w:szCs w:val="28"/>
          <w:lang w:eastAsia="ru-RU"/>
        </w:rPr>
        <w:lastRenderedPageBreak/>
        <w:t xml:space="preserve">My </w:t>
      </w:r>
      <w:proofErr w:type="spellStart"/>
      <w:r w:rsidRPr="0016340E">
        <w:rPr>
          <w:rFonts w:ascii="Times New Roman" w:eastAsia="Times New Roman" w:hAnsi="Times New Roman" w:cs="Times New Roman"/>
          <w:sz w:val="28"/>
          <w:szCs w:val="28"/>
          <w:lang w:eastAsia="ru-RU"/>
        </w:rPr>
        <w:t>name</w:t>
      </w:r>
      <w:proofErr w:type="spellEnd"/>
      <w:r w:rsidRPr="0016340E">
        <w:rPr>
          <w:rFonts w:ascii="Times New Roman" w:eastAsia="Times New Roman" w:hAnsi="Times New Roman" w:cs="Times New Roman"/>
          <w:sz w:val="28"/>
          <w:szCs w:val="28"/>
          <w:lang w:eastAsia="ru-RU"/>
        </w:rPr>
        <w:t xml:space="preserve"> </w:t>
      </w:r>
      <w:proofErr w:type="spellStart"/>
      <w:r w:rsidRPr="0016340E">
        <w:rPr>
          <w:rFonts w:ascii="Times New Roman" w:eastAsia="Times New Roman" w:hAnsi="Times New Roman" w:cs="Times New Roman"/>
          <w:sz w:val="28"/>
          <w:szCs w:val="28"/>
          <w:lang w:eastAsia="ru-RU"/>
        </w:rPr>
        <w:t>is</w:t>
      </w:r>
      <w:proofErr w:type="spellEnd"/>
      <w:r w:rsidRPr="0016340E">
        <w:rPr>
          <w:rFonts w:ascii="Times New Roman" w:eastAsia="Times New Roman" w:hAnsi="Times New Roman" w:cs="Times New Roman"/>
          <w:sz w:val="28"/>
          <w:szCs w:val="28"/>
          <w:lang w:eastAsia="ru-RU"/>
        </w:rPr>
        <w:t xml:space="preserve"> ...</w:t>
      </w:r>
    </w:p>
    <w:p w14:paraId="4625AC9A" w14:textId="77777777" w:rsidR="0016340E" w:rsidRPr="0016340E" w:rsidRDefault="0016340E" w:rsidP="00DA433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16340E">
        <w:rPr>
          <w:rFonts w:ascii="Times New Roman" w:eastAsia="Times New Roman" w:hAnsi="Times New Roman" w:cs="Times New Roman"/>
          <w:sz w:val="28"/>
          <w:szCs w:val="28"/>
          <w:lang w:eastAsia="ru-RU"/>
        </w:rPr>
        <w:t>I'm</w:t>
      </w:r>
      <w:proofErr w:type="spellEnd"/>
      <w:r w:rsidRPr="0016340E">
        <w:rPr>
          <w:rFonts w:ascii="Times New Roman" w:eastAsia="Times New Roman" w:hAnsi="Times New Roman" w:cs="Times New Roman"/>
          <w:sz w:val="28"/>
          <w:szCs w:val="28"/>
          <w:lang w:eastAsia="ru-RU"/>
        </w:rPr>
        <w:t xml:space="preserve"> ...</w:t>
      </w:r>
    </w:p>
    <w:p w14:paraId="2562C589" w14:textId="77777777" w:rsidR="00DA4334" w:rsidRDefault="0016340E" w:rsidP="00DA433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6340E">
        <w:rPr>
          <w:rFonts w:ascii="Times New Roman" w:eastAsia="Times New Roman" w:hAnsi="Times New Roman" w:cs="Times New Roman"/>
          <w:sz w:val="28"/>
          <w:szCs w:val="28"/>
          <w:lang w:val="en-US" w:eastAsia="ru-RU"/>
        </w:rPr>
        <w:t>Nice to meet you; I'm ...</w:t>
      </w:r>
    </w:p>
    <w:p w14:paraId="2C674B72" w14:textId="2107CCE4" w:rsidR="00DA4334" w:rsidRPr="00DA4334" w:rsidRDefault="00DA4334" w:rsidP="00DA4334">
      <w:pPr>
        <w:pStyle w:val="a4"/>
        <w:jc w:val="both"/>
        <w:rPr>
          <w:sz w:val="28"/>
          <w:szCs w:val="28"/>
          <w:lang w:val="en-US"/>
        </w:rPr>
      </w:pPr>
      <w:r w:rsidRPr="00DA4334">
        <w:rPr>
          <w:sz w:val="28"/>
          <w:szCs w:val="28"/>
          <w:lang w:val="en-US"/>
        </w:rPr>
        <w:t>The second step might sound simple, but it's actually the most important part. Usually, people say their name and their job title. But what else is there to say about you? What is it exactly that you do? The tricky part is to find the right length of your elevator pitch. You need to provide some key points your audience can hang on to without having to write an essay.</w:t>
      </w:r>
      <w:r>
        <w:rPr>
          <w:sz w:val="28"/>
          <w:szCs w:val="28"/>
          <w:lang w:val="en-US"/>
        </w:rPr>
        <w:t xml:space="preserve"> </w:t>
      </w:r>
      <w:r w:rsidRPr="00DA4334">
        <w:rPr>
          <w:sz w:val="28"/>
          <w:szCs w:val="28"/>
          <w:lang w:val="en-US"/>
        </w:rPr>
        <w:t>The last bit of a professional introduction consists of adding other nice facts that are relevant to the people and the context. Here, you can show your contribution (what you bring to the table), and you can set the expectations for the meeting or presentation going on.</w:t>
      </w:r>
      <w:r>
        <w:rPr>
          <w:sz w:val="28"/>
          <w:szCs w:val="28"/>
          <w:lang w:val="en-US"/>
        </w:rPr>
        <w:t xml:space="preserve"> </w:t>
      </w:r>
      <w:r w:rsidRPr="00DA4334">
        <w:rPr>
          <w:sz w:val="28"/>
          <w:szCs w:val="28"/>
          <w:lang w:val="en-US"/>
        </w:rPr>
        <w:t>Here are some phrases you can use:</w:t>
      </w:r>
    </w:p>
    <w:p w14:paraId="11C62976" w14:textId="77777777" w:rsidR="00DA4334" w:rsidRPr="00DA4334" w:rsidRDefault="00DA4334" w:rsidP="00DA433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DA4334">
        <w:rPr>
          <w:rFonts w:ascii="Times New Roman" w:eastAsia="Times New Roman" w:hAnsi="Times New Roman" w:cs="Times New Roman"/>
          <w:sz w:val="28"/>
          <w:szCs w:val="28"/>
          <w:lang w:val="en-US" w:eastAsia="ru-RU"/>
        </w:rPr>
        <w:t>Today, I’d like to walk you through…</w:t>
      </w:r>
    </w:p>
    <w:p w14:paraId="7A314D8F" w14:textId="77777777" w:rsidR="00DA4334" w:rsidRPr="00DA4334" w:rsidRDefault="00DA4334" w:rsidP="00DA433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DA4334">
        <w:rPr>
          <w:rFonts w:ascii="Times New Roman" w:eastAsia="Times New Roman" w:hAnsi="Times New Roman" w:cs="Times New Roman"/>
          <w:sz w:val="28"/>
          <w:szCs w:val="28"/>
          <w:lang w:val="en-US" w:eastAsia="ru-RU"/>
        </w:rPr>
        <w:t>For the next 20 minutes, I’m going to explain…</w:t>
      </w:r>
    </w:p>
    <w:p w14:paraId="507961E8" w14:textId="434C144E" w:rsidR="00DA4334" w:rsidRDefault="00DA4334" w:rsidP="00DA433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DA4334">
        <w:rPr>
          <w:rFonts w:ascii="Times New Roman" w:eastAsia="Times New Roman" w:hAnsi="Times New Roman" w:cs="Times New Roman"/>
          <w:sz w:val="28"/>
          <w:szCs w:val="28"/>
          <w:lang w:val="en-US" w:eastAsia="ru-RU"/>
        </w:rPr>
        <w:t>I’d like us to… and decide on a follow-up for </w:t>
      </w:r>
    </w:p>
    <w:p w14:paraId="58B3D2A2" w14:textId="3A4E343F" w:rsidR="00DA4334" w:rsidRDefault="00DA4334" w:rsidP="00DA4334">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Slide 6. As I’ve told you before, you have to avoid using your smartphone during the meeting because it shows disrespect to other people and distracts your attention. It is important to focus on the meeting, not Instagram or other stuff.</w:t>
      </w:r>
    </w:p>
    <w:p w14:paraId="65371BB1" w14:textId="3B730C64" w:rsidR="00DA4334" w:rsidRDefault="00DA4334" w:rsidP="00DA4334">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Slide 7. Now let’s consider some cultural aspects while doing business. This topic is very important because the </w:t>
      </w:r>
      <w:r w:rsidR="00F76A69">
        <w:rPr>
          <w:rFonts w:ascii="Times New Roman" w:eastAsia="Times New Roman" w:hAnsi="Times New Roman" w:cs="Times New Roman"/>
          <w:sz w:val="28"/>
          <w:szCs w:val="28"/>
          <w:lang w:val="en-US" w:eastAsia="ru-RU"/>
        </w:rPr>
        <w:t xml:space="preserve">success of your meeting depends on well – conducted negotiations. Before the meeting you have to study the culture of your partner, at least some most important facts about it. This will show you as a well – educated, fully developed and interesting person. Then you should find some common interests with your partner, </w:t>
      </w:r>
      <w:proofErr w:type="gramStart"/>
      <w:r w:rsidR="00F76A69">
        <w:rPr>
          <w:rFonts w:ascii="Times New Roman" w:eastAsia="Times New Roman" w:hAnsi="Times New Roman" w:cs="Times New Roman"/>
          <w:sz w:val="28"/>
          <w:szCs w:val="28"/>
          <w:lang w:val="en-US" w:eastAsia="ru-RU"/>
        </w:rPr>
        <w:t>It</w:t>
      </w:r>
      <w:proofErr w:type="gramEnd"/>
      <w:r w:rsidR="00F76A69">
        <w:rPr>
          <w:rFonts w:ascii="Times New Roman" w:eastAsia="Times New Roman" w:hAnsi="Times New Roman" w:cs="Times New Roman"/>
          <w:sz w:val="28"/>
          <w:szCs w:val="28"/>
          <w:lang w:val="en-US" w:eastAsia="ru-RU"/>
        </w:rPr>
        <w:t xml:space="preserve"> can be anything: sports, art, cuisine, technology etc.</w:t>
      </w:r>
    </w:p>
    <w:p w14:paraId="27A10586" w14:textId="4E6F56E0" w:rsidR="00F76A69" w:rsidRPr="00F76A69" w:rsidRDefault="00F76A69" w:rsidP="00F76A69">
      <w:pPr>
        <w:spacing w:before="100" w:beforeAutospacing="1" w:after="100" w:afterAutospacing="1" w:line="240" w:lineRule="auto"/>
        <w:jc w:val="both"/>
        <w:rPr>
          <w:sz w:val="28"/>
          <w:szCs w:val="28"/>
          <w:lang w:val="en-US"/>
        </w:rPr>
      </w:pPr>
      <w:r>
        <w:rPr>
          <w:rFonts w:ascii="Times New Roman" w:eastAsia="Times New Roman" w:hAnsi="Times New Roman" w:cs="Times New Roman"/>
          <w:sz w:val="28"/>
          <w:szCs w:val="28"/>
          <w:lang w:val="en-US" w:eastAsia="ru-RU"/>
        </w:rPr>
        <w:t xml:space="preserve">Slide 8. Now we’ll talk about business languages. </w:t>
      </w:r>
      <w:r>
        <w:rPr>
          <w:rFonts w:eastAsia="Times New Roman"/>
          <w:sz w:val="28"/>
          <w:szCs w:val="28"/>
          <w:lang w:val="en-US"/>
        </w:rPr>
        <w:t>As you can see, t</w:t>
      </w:r>
      <w:r w:rsidRPr="00F76A69">
        <w:rPr>
          <w:rFonts w:eastAsia="Times New Roman"/>
          <w:sz w:val="28"/>
          <w:szCs w:val="28"/>
          <w:lang w:val="en-US"/>
        </w:rPr>
        <w:t>op – 3 business languages</w:t>
      </w:r>
      <w:r>
        <w:rPr>
          <w:rFonts w:eastAsia="Times New Roman"/>
          <w:sz w:val="28"/>
          <w:szCs w:val="28"/>
          <w:lang w:val="en-US"/>
        </w:rPr>
        <w:t xml:space="preserve"> are:</w:t>
      </w:r>
    </w:p>
    <w:p w14:paraId="675D9F5F" w14:textId="77777777" w:rsidR="00F76A69" w:rsidRPr="00F76A69" w:rsidRDefault="00F76A69" w:rsidP="00F76A69">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6A69">
        <w:rPr>
          <w:rFonts w:ascii="Times New Roman" w:eastAsia="Times New Roman" w:hAnsi="Times New Roman" w:cs="Times New Roman"/>
          <w:sz w:val="28"/>
          <w:szCs w:val="28"/>
          <w:lang w:val="en-US" w:eastAsia="ru-RU"/>
        </w:rPr>
        <w:t>English (20.77%)</w:t>
      </w:r>
    </w:p>
    <w:p w14:paraId="0DB7FA79" w14:textId="77777777" w:rsidR="00F76A69" w:rsidRPr="00F76A69" w:rsidRDefault="00F76A69" w:rsidP="00F76A69">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6A69">
        <w:rPr>
          <w:rFonts w:ascii="Times New Roman" w:eastAsia="Times New Roman" w:hAnsi="Times New Roman" w:cs="Times New Roman"/>
          <w:sz w:val="28"/>
          <w:szCs w:val="28"/>
          <w:lang w:val="en-US" w:eastAsia="ru-RU"/>
        </w:rPr>
        <w:t>Chinese (19.64%)</w:t>
      </w:r>
    </w:p>
    <w:p w14:paraId="6610AA34" w14:textId="4B86780F" w:rsidR="00F76A69" w:rsidRPr="00F76A69" w:rsidRDefault="00F76A69" w:rsidP="00F76A69">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6A69">
        <w:rPr>
          <w:rFonts w:ascii="Times New Roman" w:eastAsia="Times New Roman" w:hAnsi="Times New Roman" w:cs="Times New Roman"/>
          <w:sz w:val="28"/>
          <w:szCs w:val="28"/>
          <w:lang w:val="en-US" w:eastAsia="ru-RU"/>
        </w:rPr>
        <w:t>Spanish (6.04%)</w:t>
      </w:r>
    </w:p>
    <w:p w14:paraId="1E81594A" w14:textId="433E669C" w:rsidR="00F76A69" w:rsidRDefault="00F76A69" w:rsidP="00F76A69">
      <w:pPr>
        <w:spacing w:before="100" w:beforeAutospacing="1" w:after="100" w:afterAutospacing="1" w:line="240" w:lineRule="auto"/>
        <w:jc w:val="both"/>
        <w:rPr>
          <w:rFonts w:eastAsia="Times New Roman"/>
          <w:sz w:val="28"/>
          <w:szCs w:val="28"/>
          <w:lang w:val="en-US"/>
        </w:rPr>
      </w:pPr>
      <w:r w:rsidRPr="00F76A69">
        <w:rPr>
          <w:rFonts w:eastAsia="Times New Roman"/>
          <w:sz w:val="28"/>
          <w:szCs w:val="28"/>
          <w:lang w:val="en-US"/>
        </w:rPr>
        <w:t>English is the most popular language globally, which makes it a dominant language in the business world</w:t>
      </w:r>
      <w:r>
        <w:rPr>
          <w:rFonts w:eastAsia="Times New Roman"/>
          <w:sz w:val="28"/>
          <w:szCs w:val="28"/>
          <w:lang w:val="en-US"/>
        </w:rPr>
        <w:t xml:space="preserve">. You have to be able to speak English clearly to </w:t>
      </w:r>
      <w:r w:rsidR="00382F22">
        <w:rPr>
          <w:rFonts w:eastAsia="Times New Roman"/>
          <w:sz w:val="28"/>
          <w:szCs w:val="28"/>
          <w:lang w:val="en-US"/>
        </w:rPr>
        <w:t xml:space="preserve">accurately express your thoughts. </w:t>
      </w:r>
    </w:p>
    <w:p w14:paraId="034BA440" w14:textId="68AD6318" w:rsidR="00382F22" w:rsidRDefault="00382F22" w:rsidP="00382F22">
      <w:pPr>
        <w:spacing w:before="100" w:beforeAutospacing="1" w:after="100" w:afterAutospacing="1" w:line="240" w:lineRule="auto"/>
        <w:jc w:val="both"/>
        <w:rPr>
          <w:rFonts w:ascii="Times New Roman" w:hAnsi="Times New Roman" w:cs="Times New Roman"/>
          <w:sz w:val="28"/>
          <w:szCs w:val="28"/>
          <w:lang w:val="en-US"/>
        </w:rPr>
      </w:pPr>
      <w:r>
        <w:rPr>
          <w:rFonts w:eastAsia="Times New Roman"/>
          <w:sz w:val="28"/>
          <w:szCs w:val="28"/>
          <w:lang w:val="en-US"/>
        </w:rPr>
        <w:t xml:space="preserve">Slide 9. Lastly, we’ll look at some important tips when it comes to business </w:t>
      </w:r>
      <w:r w:rsidRPr="00382F22">
        <w:rPr>
          <w:rFonts w:ascii="Times New Roman" w:eastAsia="Times New Roman" w:hAnsi="Times New Roman" w:cs="Times New Roman"/>
          <w:sz w:val="28"/>
          <w:szCs w:val="28"/>
          <w:lang w:val="en-US"/>
        </w:rPr>
        <w:t xml:space="preserve">mail. </w:t>
      </w:r>
      <w:r w:rsidRPr="00382F22">
        <w:rPr>
          <w:rFonts w:ascii="Times New Roman" w:hAnsi="Times New Roman" w:cs="Times New Roman"/>
          <w:sz w:val="28"/>
          <w:szCs w:val="28"/>
          <w:lang w:val="en-US"/>
        </w:rPr>
        <w:t>Write a clear, concise subject line that reflects the body of the email. Avoid subject lines with general words like, “Hi,” “Touching Base,” or “FYI,” and do not leave the subject line blank.</w:t>
      </w:r>
      <w:r w:rsidRPr="00382F22">
        <w:rPr>
          <w:rFonts w:ascii="Times New Roman" w:hAnsi="Times New Roman" w:cs="Times New Roman"/>
          <w:sz w:val="28"/>
          <w:szCs w:val="28"/>
          <w:lang w:val="en-US"/>
        </w:rPr>
        <w:t xml:space="preserve"> </w:t>
      </w:r>
      <w:r w:rsidRPr="00382F22">
        <w:rPr>
          <w:rFonts w:ascii="Times New Roman" w:hAnsi="Times New Roman" w:cs="Times New Roman"/>
          <w:sz w:val="28"/>
          <w:szCs w:val="28"/>
          <w:lang w:val="en-US"/>
        </w:rPr>
        <w:t>“Hi” and “Hey” communicate a lack of </w:t>
      </w:r>
      <w:hyperlink r:id="rId5" w:tgtFrame="_blank" w:history="1">
        <w:r w:rsidRPr="00382F22">
          <w:rPr>
            <w:rStyle w:val="a6"/>
            <w:rFonts w:ascii="Times New Roman" w:hAnsi="Times New Roman" w:cs="Times New Roman"/>
            <w:color w:val="auto"/>
            <w:sz w:val="28"/>
            <w:szCs w:val="28"/>
            <w:u w:val="none"/>
            <w:lang w:val="en-US"/>
          </w:rPr>
          <w:t>professionalism and maturity</w:t>
        </w:r>
      </w:hyperlink>
      <w:r w:rsidRPr="00382F22">
        <w:rPr>
          <w:rFonts w:ascii="Times New Roman" w:hAnsi="Times New Roman" w:cs="Times New Roman"/>
          <w:sz w:val="28"/>
          <w:szCs w:val="28"/>
          <w:lang w:val="en-US"/>
        </w:rPr>
        <w:t xml:space="preserve">. Begin your email with phrases such as “Good morning,” “Good </w:t>
      </w:r>
      <w:r w:rsidRPr="00382F22">
        <w:rPr>
          <w:rFonts w:ascii="Times New Roman" w:hAnsi="Times New Roman" w:cs="Times New Roman"/>
          <w:sz w:val="28"/>
          <w:szCs w:val="28"/>
          <w:lang w:val="en-US"/>
        </w:rPr>
        <w:lastRenderedPageBreak/>
        <w:t>afternoon,” “Good evening,” or “Hello.” “Good day” or “Greetings” are other phrases used frequently in the international arena.</w:t>
      </w:r>
      <w:r w:rsidRPr="00382F22">
        <w:rPr>
          <w:rFonts w:ascii="Times New Roman" w:hAnsi="Times New Roman" w:cs="Times New Roman"/>
          <w:sz w:val="28"/>
          <w:szCs w:val="28"/>
          <w:lang w:val="en-US"/>
        </w:rPr>
        <w:t xml:space="preserve"> </w:t>
      </w:r>
      <w:r w:rsidRPr="00382F22">
        <w:rPr>
          <w:rFonts w:ascii="Times New Roman" w:hAnsi="Times New Roman" w:cs="Times New Roman"/>
          <w:sz w:val="28"/>
          <w:szCs w:val="28"/>
          <w:lang w:val="en-US"/>
        </w:rPr>
        <w:t>In cultures like the U.S., the best practice is for the sender to introduce themselves by first and last name with some background information in the first few lines. For example, “Dear Ms. Mandell: My name is Sharon Schweitzer, founder of Access to Culture. I was referred to you by . . .” or “My name is Sharon Schweitzer and I am an International Business Expert writing to you about . . .” This is especially important when introducing yourself to new contacts, potential customers, clients, and employers who want to know how you received their contact information.</w:t>
      </w:r>
      <w:r w:rsidRPr="00382F22">
        <w:rPr>
          <w:rFonts w:ascii="Times New Roman" w:hAnsi="Times New Roman" w:cs="Times New Roman"/>
          <w:sz w:val="28"/>
          <w:szCs w:val="28"/>
          <w:lang w:val="en-US"/>
        </w:rPr>
        <w:t xml:space="preserve"> </w:t>
      </w:r>
      <w:r w:rsidRPr="00382F22">
        <w:rPr>
          <w:rFonts w:ascii="Times New Roman" w:hAnsi="Times New Roman" w:cs="Times New Roman"/>
          <w:sz w:val="28"/>
          <w:szCs w:val="28"/>
          <w:lang w:val="en-US"/>
        </w:rPr>
        <w:t>When sending emails to people from indirect cultures, it is proper protocol and a best practice to research country customs. For example, in Japan, it is polite, appropriate, and customary to inquire about the weather in the first sentence of a business email. Contrastingly, it would be inappropriate to send an email introducing yourself to a potential Japanese contact. In indirect cultures, introductions are only made by mutually respected third parties due to custom; </w:t>
      </w:r>
      <w:hyperlink r:id="rId6" w:tgtFrame="_blank" w:history="1">
        <w:r w:rsidRPr="00382F22">
          <w:rPr>
            <w:rStyle w:val="a6"/>
            <w:rFonts w:ascii="Times New Roman" w:hAnsi="Times New Roman" w:cs="Times New Roman"/>
            <w:color w:val="auto"/>
            <w:sz w:val="28"/>
            <w:szCs w:val="28"/>
            <w:u w:val="none"/>
            <w:lang w:val="en-US"/>
          </w:rPr>
          <w:t>cold emails</w:t>
        </w:r>
      </w:hyperlink>
      <w:r w:rsidRPr="00382F22">
        <w:rPr>
          <w:rFonts w:ascii="Times New Roman" w:hAnsi="Times New Roman" w:cs="Times New Roman"/>
          <w:sz w:val="28"/>
          <w:szCs w:val="28"/>
          <w:lang w:val="en-US"/>
        </w:rPr>
        <w:t> are ignored, deleted, blocked, and/or marked as junk.</w:t>
      </w:r>
      <w:r w:rsidRPr="00382F22">
        <w:rPr>
          <w:rFonts w:ascii="Times New Roman" w:hAnsi="Times New Roman" w:cs="Times New Roman"/>
          <w:sz w:val="28"/>
          <w:szCs w:val="28"/>
          <w:lang w:val="en-US"/>
        </w:rPr>
        <w:t xml:space="preserve"> </w:t>
      </w:r>
      <w:r w:rsidRPr="00382F22">
        <w:rPr>
          <w:rFonts w:ascii="Times New Roman" w:hAnsi="Times New Roman" w:cs="Times New Roman"/>
          <w:sz w:val="28"/>
          <w:szCs w:val="28"/>
          <w:lang w:val="en-US"/>
        </w:rPr>
        <w:t>Emails can easily be misinterpreted through text without context. Humor is culture-specific. Avoid both humor and sarcasm in emails as the recipient may be confused, or worse, offended.</w:t>
      </w:r>
      <w:r w:rsidRPr="00382F22">
        <w:rPr>
          <w:rFonts w:ascii="Times New Roman" w:hAnsi="Times New Roman" w:cs="Times New Roman"/>
          <w:sz w:val="28"/>
          <w:szCs w:val="28"/>
          <w:lang w:val="en-US"/>
        </w:rPr>
        <w:t xml:space="preserve"> Remember to double-check all your attachments. </w:t>
      </w:r>
      <w:r w:rsidRPr="00382F22">
        <w:rPr>
          <w:rFonts w:ascii="Times New Roman" w:hAnsi="Times New Roman" w:cs="Times New Roman"/>
          <w:sz w:val="28"/>
          <w:szCs w:val="28"/>
          <w:lang w:val="en-US"/>
        </w:rPr>
        <w:t>Replying within </w:t>
      </w:r>
      <w:hyperlink r:id="rId7" w:tgtFrame="_blank" w:history="1">
        <w:r w:rsidRPr="00382F22">
          <w:rPr>
            <w:rStyle w:val="a6"/>
            <w:rFonts w:ascii="Times New Roman" w:hAnsi="Times New Roman" w:cs="Times New Roman"/>
            <w:color w:val="auto"/>
            <w:sz w:val="28"/>
            <w:szCs w:val="28"/>
            <w:u w:val="none"/>
            <w:lang w:val="en-US"/>
          </w:rPr>
          <w:t>24 hours is common courtesy</w:t>
        </w:r>
      </w:hyperlink>
      <w:r w:rsidRPr="00382F22">
        <w:rPr>
          <w:rFonts w:ascii="Times New Roman" w:hAnsi="Times New Roman" w:cs="Times New Roman"/>
          <w:sz w:val="28"/>
          <w:szCs w:val="28"/>
          <w:lang w:val="en-US"/>
        </w:rPr>
        <w:t xml:space="preserve">. Leave someone hanging for any longer and you are not only perceived as rude—it could cost </w:t>
      </w:r>
      <w:r w:rsidR="00395D32" w:rsidRPr="00382F22">
        <w:rPr>
          <w:rFonts w:ascii="Times New Roman" w:hAnsi="Times New Roman" w:cs="Times New Roman"/>
          <w:sz w:val="28"/>
          <w:szCs w:val="28"/>
          <w:lang w:val="en-US"/>
        </w:rPr>
        <w:t>your</w:t>
      </w:r>
      <w:r w:rsidRPr="00382F22">
        <w:rPr>
          <w:rFonts w:ascii="Times New Roman" w:hAnsi="Times New Roman" w:cs="Times New Roman"/>
          <w:sz w:val="28"/>
          <w:szCs w:val="28"/>
          <w:lang w:val="en-US"/>
        </w:rPr>
        <w:t xml:space="preserve"> business in the long run. If you’ve unintentionally kept someone waiting longer than 24 hours or extenuating circumstances arose, politely explain the situation and express your apologies.</w:t>
      </w:r>
      <w:r w:rsidRPr="00382F22">
        <w:rPr>
          <w:rFonts w:ascii="Times New Roman" w:hAnsi="Times New Roman" w:cs="Times New Roman"/>
          <w:sz w:val="28"/>
          <w:szCs w:val="28"/>
          <w:lang w:val="en-US"/>
        </w:rPr>
        <w:t xml:space="preserve"> </w:t>
      </w:r>
      <w:r w:rsidRPr="00382F22">
        <w:rPr>
          <w:rFonts w:ascii="Times New Roman" w:hAnsi="Times New Roman" w:cs="Times New Roman"/>
          <w:sz w:val="28"/>
          <w:szCs w:val="28"/>
          <w:lang w:val="en-US"/>
        </w:rPr>
        <w:t>Check and recheck for spelling and grammatical errors. These errors make you seem unprofessional and will reduce the likelihood that the email will be taken seriously.</w:t>
      </w:r>
      <w:r w:rsidRPr="00382F22">
        <w:rPr>
          <w:rFonts w:ascii="Times New Roman" w:hAnsi="Times New Roman" w:cs="Times New Roman"/>
          <w:sz w:val="28"/>
          <w:szCs w:val="28"/>
          <w:lang w:val="en-US"/>
        </w:rPr>
        <w:t xml:space="preserve"> Finally, do not forget the conversation closer. </w:t>
      </w:r>
      <w:r w:rsidRPr="00382F22">
        <w:rPr>
          <w:rFonts w:ascii="Times New Roman" w:hAnsi="Times New Roman" w:cs="Times New Roman"/>
          <w:sz w:val="28"/>
          <w:szCs w:val="28"/>
          <w:lang w:val="en-US"/>
        </w:rPr>
        <w:t>By letting the recipient know that a response isn’t needed, the email cycle doesn’t continue on in perpetuity. Close with “No reply necessary,” “Thank you again,” “See you at the board meeting Tuesday” or “Please let me know if I may be of further assistance.” End your email with a closing such as “Best,” “Best Regards,” “Sincerely,” “Thank you” or another appropriate phrase.</w:t>
      </w:r>
    </w:p>
    <w:p w14:paraId="5EBF7AA4" w14:textId="596769A8" w:rsidR="00382F22" w:rsidRPr="00382F22" w:rsidRDefault="00395D32" w:rsidP="00382F22">
      <w:pPr>
        <w:spacing w:before="100" w:beforeAutospacing="1" w:after="100" w:afterAutospacing="1"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Slide 10. Thank you for your attention. It was a real pleasure to discuss with you the topic of business etiquette.</w:t>
      </w:r>
    </w:p>
    <w:p w14:paraId="4BF335EE" w14:textId="07E8DF67" w:rsidR="00382F22" w:rsidRPr="00F76A69" w:rsidRDefault="00382F22" w:rsidP="00F76A69">
      <w:pPr>
        <w:spacing w:before="100" w:beforeAutospacing="1" w:after="100" w:afterAutospacing="1" w:line="240" w:lineRule="auto"/>
        <w:jc w:val="both"/>
        <w:rPr>
          <w:sz w:val="28"/>
          <w:szCs w:val="28"/>
          <w:lang w:val="en-US"/>
        </w:rPr>
      </w:pPr>
    </w:p>
    <w:p w14:paraId="00B8AA66" w14:textId="77777777" w:rsidR="00F76A69" w:rsidRPr="00F76A69" w:rsidRDefault="00F76A69" w:rsidP="00F76A69">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14:paraId="47AF2E32" w14:textId="285E7A36" w:rsidR="00F76A69" w:rsidRDefault="00F76A69" w:rsidP="00DA4334">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14:paraId="173DD62D" w14:textId="77777777" w:rsidR="00DA4334" w:rsidRPr="00DA4334" w:rsidRDefault="00DA4334" w:rsidP="00DA4334">
      <w:pPr>
        <w:spacing w:before="100" w:beforeAutospacing="1" w:after="100" w:afterAutospacing="1" w:line="240" w:lineRule="auto"/>
        <w:rPr>
          <w:rFonts w:ascii="Times New Roman" w:eastAsia="Times New Roman" w:hAnsi="Times New Roman" w:cs="Times New Roman"/>
          <w:sz w:val="28"/>
          <w:szCs w:val="28"/>
          <w:lang w:val="en-US" w:eastAsia="ru-RU"/>
        </w:rPr>
      </w:pPr>
    </w:p>
    <w:p w14:paraId="31C35E94" w14:textId="5BADDDF7" w:rsidR="0016340E" w:rsidRPr="0016340E" w:rsidRDefault="0016340E" w:rsidP="00DA4334">
      <w:pPr>
        <w:spacing w:before="100" w:beforeAutospacing="1" w:after="100" w:afterAutospacing="1" w:line="240" w:lineRule="auto"/>
        <w:rPr>
          <w:rFonts w:ascii="Times New Roman" w:eastAsia="Times New Roman" w:hAnsi="Times New Roman" w:cs="Times New Roman"/>
          <w:sz w:val="28"/>
          <w:szCs w:val="28"/>
          <w:lang w:val="en-US" w:eastAsia="ru-RU"/>
        </w:rPr>
      </w:pPr>
    </w:p>
    <w:p w14:paraId="0C5086FD" w14:textId="04EA6AB4" w:rsidR="00BB5A44" w:rsidRPr="009C027A" w:rsidRDefault="00BB5A44" w:rsidP="00E43A6A">
      <w:pPr>
        <w:jc w:val="both"/>
        <w:rPr>
          <w:rFonts w:ascii="Times New Roman" w:hAnsi="Times New Roman" w:cs="Times New Roman"/>
          <w:sz w:val="28"/>
          <w:szCs w:val="28"/>
          <w:lang w:val="en-US"/>
        </w:rPr>
      </w:pPr>
    </w:p>
    <w:sectPr w:rsidR="00BB5A44" w:rsidRPr="009C02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60D"/>
    <w:multiLevelType w:val="hybridMultilevel"/>
    <w:tmpl w:val="161C9790"/>
    <w:lvl w:ilvl="0" w:tplc="D92CE7AA">
      <w:start w:val="1"/>
      <w:numFmt w:val="bullet"/>
      <w:lvlText w:val="•"/>
      <w:lvlJc w:val="left"/>
      <w:pPr>
        <w:tabs>
          <w:tab w:val="num" w:pos="720"/>
        </w:tabs>
        <w:ind w:left="720" w:hanging="360"/>
      </w:pPr>
      <w:rPr>
        <w:rFonts w:ascii="Times New Roman" w:hAnsi="Times New Roman" w:hint="default"/>
      </w:rPr>
    </w:lvl>
    <w:lvl w:ilvl="1" w:tplc="1F485DE8" w:tentative="1">
      <w:start w:val="1"/>
      <w:numFmt w:val="bullet"/>
      <w:lvlText w:val="•"/>
      <w:lvlJc w:val="left"/>
      <w:pPr>
        <w:tabs>
          <w:tab w:val="num" w:pos="1440"/>
        </w:tabs>
        <w:ind w:left="1440" w:hanging="360"/>
      </w:pPr>
      <w:rPr>
        <w:rFonts w:ascii="Times New Roman" w:hAnsi="Times New Roman" w:hint="default"/>
      </w:rPr>
    </w:lvl>
    <w:lvl w:ilvl="2" w:tplc="E188A62C" w:tentative="1">
      <w:start w:val="1"/>
      <w:numFmt w:val="bullet"/>
      <w:lvlText w:val="•"/>
      <w:lvlJc w:val="left"/>
      <w:pPr>
        <w:tabs>
          <w:tab w:val="num" w:pos="2160"/>
        </w:tabs>
        <w:ind w:left="2160" w:hanging="360"/>
      </w:pPr>
      <w:rPr>
        <w:rFonts w:ascii="Times New Roman" w:hAnsi="Times New Roman" w:hint="default"/>
      </w:rPr>
    </w:lvl>
    <w:lvl w:ilvl="3" w:tplc="7EA61B12" w:tentative="1">
      <w:start w:val="1"/>
      <w:numFmt w:val="bullet"/>
      <w:lvlText w:val="•"/>
      <w:lvlJc w:val="left"/>
      <w:pPr>
        <w:tabs>
          <w:tab w:val="num" w:pos="2880"/>
        </w:tabs>
        <w:ind w:left="2880" w:hanging="360"/>
      </w:pPr>
      <w:rPr>
        <w:rFonts w:ascii="Times New Roman" w:hAnsi="Times New Roman" w:hint="default"/>
      </w:rPr>
    </w:lvl>
    <w:lvl w:ilvl="4" w:tplc="F4B8D8C2" w:tentative="1">
      <w:start w:val="1"/>
      <w:numFmt w:val="bullet"/>
      <w:lvlText w:val="•"/>
      <w:lvlJc w:val="left"/>
      <w:pPr>
        <w:tabs>
          <w:tab w:val="num" w:pos="3600"/>
        </w:tabs>
        <w:ind w:left="3600" w:hanging="360"/>
      </w:pPr>
      <w:rPr>
        <w:rFonts w:ascii="Times New Roman" w:hAnsi="Times New Roman" w:hint="default"/>
      </w:rPr>
    </w:lvl>
    <w:lvl w:ilvl="5" w:tplc="0242FC64" w:tentative="1">
      <w:start w:val="1"/>
      <w:numFmt w:val="bullet"/>
      <w:lvlText w:val="•"/>
      <w:lvlJc w:val="left"/>
      <w:pPr>
        <w:tabs>
          <w:tab w:val="num" w:pos="4320"/>
        </w:tabs>
        <w:ind w:left="4320" w:hanging="360"/>
      </w:pPr>
      <w:rPr>
        <w:rFonts w:ascii="Times New Roman" w:hAnsi="Times New Roman" w:hint="default"/>
      </w:rPr>
    </w:lvl>
    <w:lvl w:ilvl="6" w:tplc="1F5ECC56" w:tentative="1">
      <w:start w:val="1"/>
      <w:numFmt w:val="bullet"/>
      <w:lvlText w:val="•"/>
      <w:lvlJc w:val="left"/>
      <w:pPr>
        <w:tabs>
          <w:tab w:val="num" w:pos="5040"/>
        </w:tabs>
        <w:ind w:left="5040" w:hanging="360"/>
      </w:pPr>
      <w:rPr>
        <w:rFonts w:ascii="Times New Roman" w:hAnsi="Times New Roman" w:hint="default"/>
      </w:rPr>
    </w:lvl>
    <w:lvl w:ilvl="7" w:tplc="95EAABDA" w:tentative="1">
      <w:start w:val="1"/>
      <w:numFmt w:val="bullet"/>
      <w:lvlText w:val="•"/>
      <w:lvlJc w:val="left"/>
      <w:pPr>
        <w:tabs>
          <w:tab w:val="num" w:pos="5760"/>
        </w:tabs>
        <w:ind w:left="5760" w:hanging="360"/>
      </w:pPr>
      <w:rPr>
        <w:rFonts w:ascii="Times New Roman" w:hAnsi="Times New Roman" w:hint="default"/>
      </w:rPr>
    </w:lvl>
    <w:lvl w:ilvl="8" w:tplc="34E830C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993EFE"/>
    <w:multiLevelType w:val="multilevel"/>
    <w:tmpl w:val="ACF22A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C58233F"/>
    <w:multiLevelType w:val="hybridMultilevel"/>
    <w:tmpl w:val="E44A65A4"/>
    <w:lvl w:ilvl="0" w:tplc="ADB0D244">
      <w:start w:val="1"/>
      <w:numFmt w:val="bullet"/>
      <w:lvlText w:val=""/>
      <w:lvlJc w:val="left"/>
      <w:pPr>
        <w:tabs>
          <w:tab w:val="num" w:pos="720"/>
        </w:tabs>
        <w:ind w:left="720" w:hanging="360"/>
      </w:pPr>
      <w:rPr>
        <w:rFonts w:ascii="Wingdings 2" w:hAnsi="Wingdings 2" w:hint="default"/>
      </w:rPr>
    </w:lvl>
    <w:lvl w:ilvl="1" w:tplc="18EC9AC8" w:tentative="1">
      <w:start w:val="1"/>
      <w:numFmt w:val="bullet"/>
      <w:lvlText w:val=""/>
      <w:lvlJc w:val="left"/>
      <w:pPr>
        <w:tabs>
          <w:tab w:val="num" w:pos="1440"/>
        </w:tabs>
        <w:ind w:left="1440" w:hanging="360"/>
      </w:pPr>
      <w:rPr>
        <w:rFonts w:ascii="Wingdings 2" w:hAnsi="Wingdings 2" w:hint="default"/>
      </w:rPr>
    </w:lvl>
    <w:lvl w:ilvl="2" w:tplc="8072FD94" w:tentative="1">
      <w:start w:val="1"/>
      <w:numFmt w:val="bullet"/>
      <w:lvlText w:val=""/>
      <w:lvlJc w:val="left"/>
      <w:pPr>
        <w:tabs>
          <w:tab w:val="num" w:pos="2160"/>
        </w:tabs>
        <w:ind w:left="2160" w:hanging="360"/>
      </w:pPr>
      <w:rPr>
        <w:rFonts w:ascii="Wingdings 2" w:hAnsi="Wingdings 2" w:hint="default"/>
      </w:rPr>
    </w:lvl>
    <w:lvl w:ilvl="3" w:tplc="9946890C" w:tentative="1">
      <w:start w:val="1"/>
      <w:numFmt w:val="bullet"/>
      <w:lvlText w:val=""/>
      <w:lvlJc w:val="left"/>
      <w:pPr>
        <w:tabs>
          <w:tab w:val="num" w:pos="2880"/>
        </w:tabs>
        <w:ind w:left="2880" w:hanging="360"/>
      </w:pPr>
      <w:rPr>
        <w:rFonts w:ascii="Wingdings 2" w:hAnsi="Wingdings 2" w:hint="default"/>
      </w:rPr>
    </w:lvl>
    <w:lvl w:ilvl="4" w:tplc="21CC16A2" w:tentative="1">
      <w:start w:val="1"/>
      <w:numFmt w:val="bullet"/>
      <w:lvlText w:val=""/>
      <w:lvlJc w:val="left"/>
      <w:pPr>
        <w:tabs>
          <w:tab w:val="num" w:pos="3600"/>
        </w:tabs>
        <w:ind w:left="3600" w:hanging="360"/>
      </w:pPr>
      <w:rPr>
        <w:rFonts w:ascii="Wingdings 2" w:hAnsi="Wingdings 2" w:hint="default"/>
      </w:rPr>
    </w:lvl>
    <w:lvl w:ilvl="5" w:tplc="9F30754C" w:tentative="1">
      <w:start w:val="1"/>
      <w:numFmt w:val="bullet"/>
      <w:lvlText w:val=""/>
      <w:lvlJc w:val="left"/>
      <w:pPr>
        <w:tabs>
          <w:tab w:val="num" w:pos="4320"/>
        </w:tabs>
        <w:ind w:left="4320" w:hanging="360"/>
      </w:pPr>
      <w:rPr>
        <w:rFonts w:ascii="Wingdings 2" w:hAnsi="Wingdings 2" w:hint="default"/>
      </w:rPr>
    </w:lvl>
    <w:lvl w:ilvl="6" w:tplc="5EF8E83E" w:tentative="1">
      <w:start w:val="1"/>
      <w:numFmt w:val="bullet"/>
      <w:lvlText w:val=""/>
      <w:lvlJc w:val="left"/>
      <w:pPr>
        <w:tabs>
          <w:tab w:val="num" w:pos="5040"/>
        </w:tabs>
        <w:ind w:left="5040" w:hanging="360"/>
      </w:pPr>
      <w:rPr>
        <w:rFonts w:ascii="Wingdings 2" w:hAnsi="Wingdings 2" w:hint="default"/>
      </w:rPr>
    </w:lvl>
    <w:lvl w:ilvl="7" w:tplc="29608CF2" w:tentative="1">
      <w:start w:val="1"/>
      <w:numFmt w:val="bullet"/>
      <w:lvlText w:val=""/>
      <w:lvlJc w:val="left"/>
      <w:pPr>
        <w:tabs>
          <w:tab w:val="num" w:pos="5760"/>
        </w:tabs>
        <w:ind w:left="5760" w:hanging="360"/>
      </w:pPr>
      <w:rPr>
        <w:rFonts w:ascii="Wingdings 2" w:hAnsi="Wingdings 2" w:hint="default"/>
      </w:rPr>
    </w:lvl>
    <w:lvl w:ilvl="8" w:tplc="B034439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32974E7"/>
    <w:multiLevelType w:val="multilevel"/>
    <w:tmpl w:val="496C2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C4C7E92"/>
    <w:multiLevelType w:val="hybridMultilevel"/>
    <w:tmpl w:val="FDA69526"/>
    <w:lvl w:ilvl="0" w:tplc="79A0928E">
      <w:start w:val="1"/>
      <w:numFmt w:val="decimal"/>
      <w:lvlText w:val="%1."/>
      <w:lvlJc w:val="left"/>
      <w:pPr>
        <w:tabs>
          <w:tab w:val="num" w:pos="360"/>
        </w:tabs>
        <w:ind w:left="360" w:hanging="360"/>
      </w:pPr>
    </w:lvl>
    <w:lvl w:ilvl="1" w:tplc="FA38BF84" w:tentative="1">
      <w:start w:val="1"/>
      <w:numFmt w:val="decimal"/>
      <w:lvlText w:val="%2."/>
      <w:lvlJc w:val="left"/>
      <w:pPr>
        <w:tabs>
          <w:tab w:val="num" w:pos="1080"/>
        </w:tabs>
        <w:ind w:left="1080" w:hanging="360"/>
      </w:pPr>
    </w:lvl>
    <w:lvl w:ilvl="2" w:tplc="CCAA1D18" w:tentative="1">
      <w:start w:val="1"/>
      <w:numFmt w:val="decimal"/>
      <w:lvlText w:val="%3."/>
      <w:lvlJc w:val="left"/>
      <w:pPr>
        <w:tabs>
          <w:tab w:val="num" w:pos="1800"/>
        </w:tabs>
        <w:ind w:left="1800" w:hanging="360"/>
      </w:pPr>
    </w:lvl>
    <w:lvl w:ilvl="3" w:tplc="787E0488" w:tentative="1">
      <w:start w:val="1"/>
      <w:numFmt w:val="decimal"/>
      <w:lvlText w:val="%4."/>
      <w:lvlJc w:val="left"/>
      <w:pPr>
        <w:tabs>
          <w:tab w:val="num" w:pos="2520"/>
        </w:tabs>
        <w:ind w:left="2520" w:hanging="360"/>
      </w:pPr>
    </w:lvl>
    <w:lvl w:ilvl="4" w:tplc="4C68BF8A" w:tentative="1">
      <w:start w:val="1"/>
      <w:numFmt w:val="decimal"/>
      <w:lvlText w:val="%5."/>
      <w:lvlJc w:val="left"/>
      <w:pPr>
        <w:tabs>
          <w:tab w:val="num" w:pos="3240"/>
        </w:tabs>
        <w:ind w:left="3240" w:hanging="360"/>
      </w:pPr>
    </w:lvl>
    <w:lvl w:ilvl="5" w:tplc="8470553E" w:tentative="1">
      <w:start w:val="1"/>
      <w:numFmt w:val="decimal"/>
      <w:lvlText w:val="%6."/>
      <w:lvlJc w:val="left"/>
      <w:pPr>
        <w:tabs>
          <w:tab w:val="num" w:pos="3960"/>
        </w:tabs>
        <w:ind w:left="3960" w:hanging="360"/>
      </w:pPr>
    </w:lvl>
    <w:lvl w:ilvl="6" w:tplc="C7545770" w:tentative="1">
      <w:start w:val="1"/>
      <w:numFmt w:val="decimal"/>
      <w:lvlText w:val="%7."/>
      <w:lvlJc w:val="left"/>
      <w:pPr>
        <w:tabs>
          <w:tab w:val="num" w:pos="4680"/>
        </w:tabs>
        <w:ind w:left="4680" w:hanging="360"/>
      </w:pPr>
    </w:lvl>
    <w:lvl w:ilvl="7" w:tplc="FD22CEC0" w:tentative="1">
      <w:start w:val="1"/>
      <w:numFmt w:val="decimal"/>
      <w:lvlText w:val="%8."/>
      <w:lvlJc w:val="left"/>
      <w:pPr>
        <w:tabs>
          <w:tab w:val="num" w:pos="5400"/>
        </w:tabs>
        <w:ind w:left="5400" w:hanging="360"/>
      </w:pPr>
    </w:lvl>
    <w:lvl w:ilvl="8" w:tplc="37B8F95A" w:tentative="1">
      <w:start w:val="1"/>
      <w:numFmt w:val="decimal"/>
      <w:lvlText w:val="%9."/>
      <w:lvlJc w:val="left"/>
      <w:pPr>
        <w:tabs>
          <w:tab w:val="num" w:pos="6120"/>
        </w:tabs>
        <w:ind w:left="6120" w:hanging="360"/>
      </w:pPr>
    </w:lvl>
  </w:abstractNum>
  <w:num w:numId="1" w16cid:durableId="1145395511">
    <w:abstractNumId w:val="0"/>
  </w:num>
  <w:num w:numId="2" w16cid:durableId="372654477">
    <w:abstractNumId w:val="1"/>
  </w:num>
  <w:num w:numId="3" w16cid:durableId="103499111">
    <w:abstractNumId w:val="3"/>
  </w:num>
  <w:num w:numId="4" w16cid:durableId="863246124">
    <w:abstractNumId w:val="4"/>
  </w:num>
  <w:num w:numId="5" w16cid:durableId="1885171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6A"/>
    <w:rsid w:val="0016340E"/>
    <w:rsid w:val="00382F22"/>
    <w:rsid w:val="00395D32"/>
    <w:rsid w:val="009C027A"/>
    <w:rsid w:val="00BB5A44"/>
    <w:rsid w:val="00DA4334"/>
    <w:rsid w:val="00E43A6A"/>
    <w:rsid w:val="00F76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81CE"/>
  <w15:chartTrackingRefBased/>
  <w15:docId w15:val="{933996C1-8684-4DA1-A95D-E07D8302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27A"/>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1634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6340E"/>
    <w:rPr>
      <w:i/>
      <w:iCs/>
    </w:rPr>
  </w:style>
  <w:style w:type="character" w:styleId="a6">
    <w:name w:val="Hyperlink"/>
    <w:basedOn w:val="a0"/>
    <w:uiPriority w:val="99"/>
    <w:semiHidden/>
    <w:unhideWhenUsed/>
    <w:rsid w:val="00382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04732">
      <w:bodyDiv w:val="1"/>
      <w:marLeft w:val="0"/>
      <w:marRight w:val="0"/>
      <w:marTop w:val="0"/>
      <w:marBottom w:val="0"/>
      <w:divBdr>
        <w:top w:val="none" w:sz="0" w:space="0" w:color="auto"/>
        <w:left w:val="none" w:sz="0" w:space="0" w:color="auto"/>
        <w:bottom w:val="none" w:sz="0" w:space="0" w:color="auto"/>
        <w:right w:val="none" w:sz="0" w:space="0" w:color="auto"/>
      </w:divBdr>
    </w:div>
    <w:div w:id="971445836">
      <w:bodyDiv w:val="1"/>
      <w:marLeft w:val="0"/>
      <w:marRight w:val="0"/>
      <w:marTop w:val="0"/>
      <w:marBottom w:val="0"/>
      <w:divBdr>
        <w:top w:val="none" w:sz="0" w:space="0" w:color="auto"/>
        <w:left w:val="none" w:sz="0" w:space="0" w:color="auto"/>
        <w:bottom w:val="none" w:sz="0" w:space="0" w:color="auto"/>
        <w:right w:val="none" w:sz="0" w:space="0" w:color="auto"/>
      </w:divBdr>
      <w:divsChild>
        <w:div w:id="1894152238">
          <w:marLeft w:val="547"/>
          <w:marRight w:val="0"/>
          <w:marTop w:val="0"/>
          <w:marBottom w:val="0"/>
          <w:divBdr>
            <w:top w:val="none" w:sz="0" w:space="0" w:color="auto"/>
            <w:left w:val="none" w:sz="0" w:space="0" w:color="auto"/>
            <w:bottom w:val="none" w:sz="0" w:space="0" w:color="auto"/>
            <w:right w:val="none" w:sz="0" w:space="0" w:color="auto"/>
          </w:divBdr>
        </w:div>
      </w:divsChild>
    </w:div>
    <w:div w:id="1067993546">
      <w:bodyDiv w:val="1"/>
      <w:marLeft w:val="0"/>
      <w:marRight w:val="0"/>
      <w:marTop w:val="0"/>
      <w:marBottom w:val="0"/>
      <w:divBdr>
        <w:top w:val="none" w:sz="0" w:space="0" w:color="auto"/>
        <w:left w:val="none" w:sz="0" w:space="0" w:color="auto"/>
        <w:bottom w:val="none" w:sz="0" w:space="0" w:color="auto"/>
        <w:right w:val="none" w:sz="0" w:space="0" w:color="auto"/>
      </w:divBdr>
    </w:div>
    <w:div w:id="1089546993">
      <w:bodyDiv w:val="1"/>
      <w:marLeft w:val="0"/>
      <w:marRight w:val="0"/>
      <w:marTop w:val="0"/>
      <w:marBottom w:val="0"/>
      <w:divBdr>
        <w:top w:val="none" w:sz="0" w:space="0" w:color="auto"/>
        <w:left w:val="none" w:sz="0" w:space="0" w:color="auto"/>
        <w:bottom w:val="none" w:sz="0" w:space="0" w:color="auto"/>
        <w:right w:val="none" w:sz="0" w:space="0" w:color="auto"/>
      </w:divBdr>
      <w:divsChild>
        <w:div w:id="1462917411">
          <w:marLeft w:val="547"/>
          <w:marRight w:val="0"/>
          <w:marTop w:val="110"/>
          <w:marBottom w:val="120"/>
          <w:divBdr>
            <w:top w:val="none" w:sz="0" w:space="0" w:color="auto"/>
            <w:left w:val="none" w:sz="0" w:space="0" w:color="auto"/>
            <w:bottom w:val="none" w:sz="0" w:space="0" w:color="auto"/>
            <w:right w:val="none" w:sz="0" w:space="0" w:color="auto"/>
          </w:divBdr>
        </w:div>
      </w:divsChild>
    </w:div>
    <w:div w:id="1174032266">
      <w:bodyDiv w:val="1"/>
      <w:marLeft w:val="0"/>
      <w:marRight w:val="0"/>
      <w:marTop w:val="0"/>
      <w:marBottom w:val="0"/>
      <w:divBdr>
        <w:top w:val="none" w:sz="0" w:space="0" w:color="auto"/>
        <w:left w:val="none" w:sz="0" w:space="0" w:color="auto"/>
        <w:bottom w:val="none" w:sz="0" w:space="0" w:color="auto"/>
        <w:right w:val="none" w:sz="0" w:space="0" w:color="auto"/>
      </w:divBdr>
      <w:divsChild>
        <w:div w:id="1838305264">
          <w:marLeft w:val="778"/>
          <w:marRight w:val="0"/>
          <w:marTop w:val="110"/>
          <w:marBottom w:val="120"/>
          <w:divBdr>
            <w:top w:val="none" w:sz="0" w:space="0" w:color="auto"/>
            <w:left w:val="none" w:sz="0" w:space="0" w:color="auto"/>
            <w:bottom w:val="none" w:sz="0" w:space="0" w:color="auto"/>
            <w:right w:val="none" w:sz="0" w:space="0" w:color="auto"/>
          </w:divBdr>
        </w:div>
        <w:div w:id="245042454">
          <w:marLeft w:val="778"/>
          <w:marRight w:val="0"/>
          <w:marTop w:val="110"/>
          <w:marBottom w:val="120"/>
          <w:divBdr>
            <w:top w:val="none" w:sz="0" w:space="0" w:color="auto"/>
            <w:left w:val="none" w:sz="0" w:space="0" w:color="auto"/>
            <w:bottom w:val="none" w:sz="0" w:space="0" w:color="auto"/>
            <w:right w:val="none" w:sz="0" w:space="0" w:color="auto"/>
          </w:divBdr>
        </w:div>
        <w:div w:id="18707319">
          <w:marLeft w:val="778"/>
          <w:marRight w:val="0"/>
          <w:marTop w:val="110"/>
          <w:marBottom w:val="120"/>
          <w:divBdr>
            <w:top w:val="none" w:sz="0" w:space="0" w:color="auto"/>
            <w:left w:val="none" w:sz="0" w:space="0" w:color="auto"/>
            <w:bottom w:val="none" w:sz="0" w:space="0" w:color="auto"/>
            <w:right w:val="none" w:sz="0" w:space="0" w:color="auto"/>
          </w:divBdr>
        </w:div>
      </w:divsChild>
    </w:div>
    <w:div w:id="177150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lassdoor.com/blog/ultimate-guide-amazing-emai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assdoor.com/blog/cold-email-job-offer/" TargetMode="External"/><Relationship Id="rId5" Type="http://schemas.openxmlformats.org/officeDocument/2006/relationships/hyperlink" Target="https://www.glassdoor.com/blog/10-words-and-phrases-that-make-you-look-like-an-amateu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1202</Words>
  <Characters>6856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2022-06-07T07:45:00Z</dcterms:created>
  <dcterms:modified xsi:type="dcterms:W3CDTF">2022-06-07T08:24:00Z</dcterms:modified>
</cp:coreProperties>
</file>